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8E3" w:rsidRDefault="008B48E3" w:rsidP="00680100">
      <w:pPr>
        <w:pStyle w:val="NoSpacing"/>
        <w:jc w:val="center"/>
        <w:rPr>
          <w:b/>
          <w:bCs/>
          <w:sz w:val="10"/>
          <w:szCs w:val="10"/>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0;margin-top:-15pt;width:217.5pt;height:74.25pt;z-index:251658240;visibility:visible;mso-wrap-distance-top:3.6pt;mso-wrap-distance-bottom:3.6pt;mso-position-vertical-relative:margin;v-text-anchor:middle" o:allowoverlap="f" stroked="f">
            <v:textbox>
              <w:txbxContent>
                <w:p w:rsidR="008B48E3" w:rsidRPr="006C41F4" w:rsidRDefault="008B48E3" w:rsidP="005157AF">
                  <w:pPr>
                    <w:pStyle w:val="NoSpacing"/>
                    <w:jc w:val="center"/>
                    <w:rPr>
                      <w:b/>
                      <w:bCs/>
                      <w:sz w:val="14"/>
                      <w:szCs w:val="14"/>
                      <w:u w:val="single"/>
                    </w:rPr>
                  </w:pPr>
                  <w:smartTag w:uri="urn:schemas-microsoft-com:office:smarttags" w:element="stockticker">
                    <w:r w:rsidRPr="006C41F4">
                      <w:rPr>
                        <w:b/>
                        <w:bCs/>
                        <w:sz w:val="32"/>
                        <w:szCs w:val="32"/>
                        <w:u w:val="single"/>
                      </w:rPr>
                      <w:t>CITY</w:t>
                    </w:r>
                  </w:smartTag>
                  <w:r w:rsidRPr="006C41F4">
                    <w:rPr>
                      <w:b/>
                      <w:bCs/>
                      <w:sz w:val="32"/>
                      <w:szCs w:val="32"/>
                      <w:u w:val="single"/>
                    </w:rPr>
                    <w:t xml:space="preserve"> OF </w:t>
                  </w:r>
                  <w:smartTag w:uri="urn:schemas-microsoft-com:office:smarttags" w:element="place">
                    <w:smartTag w:uri="urn:schemas-microsoft-com:office:smarttags" w:element="City">
                      <w:r w:rsidRPr="006C41F4">
                        <w:rPr>
                          <w:b/>
                          <w:bCs/>
                          <w:sz w:val="32"/>
                          <w:szCs w:val="32"/>
                          <w:u w:val="single"/>
                        </w:rPr>
                        <w:t>HENDERSON</w:t>
                      </w:r>
                    </w:smartTag>
                  </w:smartTag>
                </w:p>
                <w:p w:rsidR="008B48E3" w:rsidRPr="00A249E8" w:rsidRDefault="008B48E3" w:rsidP="005157AF">
                  <w:pPr>
                    <w:pStyle w:val="NoSpacing"/>
                    <w:jc w:val="center"/>
                    <w:rPr>
                      <w:sz w:val="28"/>
                      <w:szCs w:val="28"/>
                    </w:rPr>
                  </w:pPr>
                  <w:r w:rsidRPr="00A249E8">
                    <w:rPr>
                      <w:color w:val="7030A0"/>
                      <w:sz w:val="28"/>
                      <w:szCs w:val="28"/>
                    </w:rPr>
                    <w:t>COUNCIL MEETING DECORUM</w:t>
                  </w:r>
                </w:p>
                <w:p w:rsidR="008B48E3" w:rsidRPr="00A249E8" w:rsidRDefault="008B48E3" w:rsidP="005157AF">
                  <w:pPr>
                    <w:pStyle w:val="NoSpacing"/>
                    <w:jc w:val="center"/>
                    <w:rPr>
                      <w:sz w:val="20"/>
                      <w:szCs w:val="20"/>
                    </w:rPr>
                  </w:pPr>
                  <w:r w:rsidRPr="00A249E8">
                    <w:rPr>
                      <w:sz w:val="20"/>
                      <w:szCs w:val="20"/>
                    </w:rPr>
                    <w:t xml:space="preserve">IN ACCORDANCE WITH </w:t>
                  </w:r>
                  <w:smartTag w:uri="urn:schemas-microsoft-com:office:smarttags" w:element="stockticker">
                    <w:r w:rsidRPr="00A249E8">
                      <w:rPr>
                        <w:sz w:val="20"/>
                        <w:szCs w:val="20"/>
                      </w:rPr>
                      <w:t>CITY</w:t>
                    </w:r>
                  </w:smartTag>
                  <w:r w:rsidRPr="00A249E8">
                    <w:rPr>
                      <w:sz w:val="20"/>
                      <w:szCs w:val="20"/>
                    </w:rPr>
                    <w:t xml:space="preserve"> OF </w:t>
                  </w:r>
                  <w:smartTag w:uri="urn:schemas-microsoft-com:office:smarttags" w:element="place">
                    <w:smartTag w:uri="urn:schemas-microsoft-com:office:smarttags" w:element="City">
                      <w:r w:rsidRPr="00A249E8">
                        <w:rPr>
                          <w:sz w:val="20"/>
                          <w:szCs w:val="20"/>
                        </w:rPr>
                        <w:t>HENDERSON</w:t>
                      </w:r>
                    </w:smartTag>
                  </w:smartTag>
                </w:p>
                <w:p w:rsidR="008B48E3" w:rsidRPr="00A249E8" w:rsidRDefault="008B48E3" w:rsidP="005157AF">
                  <w:pPr>
                    <w:pStyle w:val="NoSpacing"/>
                    <w:jc w:val="center"/>
                    <w:rPr>
                      <w:sz w:val="20"/>
                      <w:szCs w:val="20"/>
                    </w:rPr>
                  </w:pPr>
                  <w:r w:rsidRPr="00A249E8">
                    <w:rPr>
                      <w:sz w:val="20"/>
                      <w:szCs w:val="20"/>
                    </w:rPr>
                    <w:t xml:space="preserve"> RULES OF PROCEDURE POLICY</w:t>
                  </w:r>
                </w:p>
              </w:txbxContent>
            </v:textbox>
            <w10:wrap type="square" anchory="margin"/>
          </v:shape>
        </w:pict>
      </w:r>
      <w:r w:rsidRPr="00A35579">
        <w:rPr>
          <w:b/>
          <w:bCs/>
          <w:sz w:val="28"/>
          <w:szCs w:val="28"/>
        </w:rPr>
        <w:t>INTRODUCTION</w:t>
      </w:r>
    </w:p>
    <w:p w:rsidR="008B48E3" w:rsidRPr="00A249E8" w:rsidRDefault="008B48E3" w:rsidP="005157AF">
      <w:pPr>
        <w:pStyle w:val="NoSpacing"/>
        <w:jc w:val="center"/>
        <w:rPr>
          <w:sz w:val="10"/>
          <w:szCs w:val="10"/>
        </w:rPr>
      </w:pPr>
    </w:p>
    <w:p w:rsidR="008B48E3" w:rsidRDefault="008B48E3" w:rsidP="005157AF">
      <w:pPr>
        <w:pStyle w:val="NoSpacing"/>
        <w:rPr>
          <w:sz w:val="10"/>
          <w:szCs w:val="10"/>
        </w:rPr>
      </w:pPr>
      <w:r w:rsidRPr="00A35579">
        <w:rPr>
          <w:sz w:val="20"/>
          <w:szCs w:val="20"/>
        </w:rPr>
        <w:t xml:space="preserve">We appreciate your interest in the City of </w:t>
      </w:r>
      <w:smartTag w:uri="urn:schemas-microsoft-com:office:smarttags" w:element="place">
        <w:smartTag w:uri="urn:schemas-microsoft-com:office:smarttags" w:element="City">
          <w:r w:rsidRPr="00A35579">
            <w:rPr>
              <w:sz w:val="20"/>
              <w:szCs w:val="20"/>
            </w:rPr>
            <w:t>Henderson</w:t>
          </w:r>
        </w:smartTag>
      </w:smartTag>
      <w:r w:rsidRPr="00A35579">
        <w:rPr>
          <w:sz w:val="20"/>
          <w:szCs w:val="20"/>
        </w:rPr>
        <w:t xml:space="preserve"> and welcome your presence at City Council meetings.</w:t>
      </w:r>
    </w:p>
    <w:p w:rsidR="008B48E3" w:rsidRPr="00A249E8" w:rsidRDefault="008B48E3" w:rsidP="005157AF">
      <w:pPr>
        <w:pStyle w:val="NoSpacing"/>
        <w:rPr>
          <w:sz w:val="10"/>
          <w:szCs w:val="10"/>
        </w:rPr>
      </w:pPr>
    </w:p>
    <w:p w:rsidR="008B48E3" w:rsidRDefault="008B48E3" w:rsidP="005157AF">
      <w:pPr>
        <w:pStyle w:val="NoSpacing"/>
        <w:rPr>
          <w:sz w:val="10"/>
          <w:szCs w:val="10"/>
        </w:rPr>
      </w:pPr>
      <w:r w:rsidRPr="00A35579">
        <w:rPr>
          <w:sz w:val="20"/>
          <w:szCs w:val="20"/>
        </w:rPr>
        <w:t>The purpose of this document is to acquaint you with the structure and operational procedures of your City Council. It also informs you of the approved procedure to address the City Council and to place items on the agenda. While this is a meeting held in public, it is not a public forum.</w:t>
      </w:r>
    </w:p>
    <w:p w:rsidR="008B48E3" w:rsidRPr="00A249E8" w:rsidRDefault="008B48E3" w:rsidP="005157AF">
      <w:pPr>
        <w:pStyle w:val="NoSpacing"/>
        <w:rPr>
          <w:sz w:val="10"/>
          <w:szCs w:val="10"/>
        </w:rPr>
      </w:pPr>
    </w:p>
    <w:p w:rsidR="008B48E3" w:rsidRDefault="008B48E3" w:rsidP="00A249E8">
      <w:pPr>
        <w:pStyle w:val="NoSpacing"/>
        <w:jc w:val="center"/>
        <w:rPr>
          <w:b/>
          <w:bCs/>
          <w:sz w:val="10"/>
          <w:szCs w:val="10"/>
        </w:rPr>
      </w:pPr>
      <w:r w:rsidRPr="00A35579">
        <w:rPr>
          <w:b/>
          <w:bCs/>
          <w:sz w:val="28"/>
          <w:szCs w:val="28"/>
        </w:rPr>
        <w:t>RULES OF PROCEDURE</w:t>
      </w:r>
    </w:p>
    <w:p w:rsidR="008B48E3" w:rsidRPr="00A249E8" w:rsidRDefault="008B48E3" w:rsidP="00A249E8">
      <w:pPr>
        <w:pStyle w:val="NoSpacing"/>
        <w:jc w:val="center"/>
        <w:rPr>
          <w:b/>
          <w:bCs/>
          <w:sz w:val="10"/>
          <w:szCs w:val="10"/>
        </w:rPr>
      </w:pPr>
    </w:p>
    <w:p w:rsidR="008B48E3" w:rsidRDefault="008B48E3" w:rsidP="00A249E8">
      <w:pPr>
        <w:pStyle w:val="NoSpacing"/>
        <w:rPr>
          <w:sz w:val="10"/>
          <w:szCs w:val="10"/>
        </w:rPr>
      </w:pPr>
      <w:r w:rsidRPr="006B163B">
        <w:t>Agenda</w:t>
      </w:r>
      <w:r w:rsidRPr="00A35579">
        <w:rPr>
          <w:sz w:val="20"/>
          <w:szCs w:val="20"/>
        </w:rPr>
        <w:t xml:space="preserve"> – All written petitions, communications and other matters to be submitted to the City Council</w:t>
      </w:r>
      <w:r>
        <w:rPr>
          <w:sz w:val="20"/>
          <w:szCs w:val="20"/>
        </w:rPr>
        <w:t xml:space="preserve"> for inclusion in the agenda packet should be delivered to the City Clerk no later than three (3) business days prior to the scheduled meeting. The City Clerk, in consultation with the Mayor, and City Council will establish the agenda and order of item.</w:t>
      </w:r>
    </w:p>
    <w:p w:rsidR="008B48E3" w:rsidRPr="00A249E8" w:rsidRDefault="008B48E3" w:rsidP="00A249E8">
      <w:pPr>
        <w:pStyle w:val="NoSpacing"/>
        <w:rPr>
          <w:b/>
          <w:bCs/>
          <w:sz w:val="10"/>
          <w:szCs w:val="10"/>
        </w:rPr>
      </w:pPr>
    </w:p>
    <w:p w:rsidR="008B48E3" w:rsidRPr="000578EC" w:rsidRDefault="008B48E3" w:rsidP="00A35579">
      <w:pPr>
        <w:pStyle w:val="NoSpacing"/>
        <w:rPr>
          <w:sz w:val="20"/>
          <w:szCs w:val="20"/>
        </w:rPr>
      </w:pPr>
      <w:r>
        <w:rPr>
          <w:noProof/>
        </w:rPr>
        <w:pict>
          <v:shape id="_x0000_s1027" type="#_x0000_t202" style="position:absolute;margin-left:-8.25pt;margin-top:157.95pt;width:222pt;height:53.25pt;z-index:251659264;visibility:visible;mso-wrap-distance-top:3.6pt;mso-wrap-distance-bottom:3.6pt" stroked="f">
            <v:textbox>
              <w:txbxContent>
                <w:p w:rsidR="008B48E3" w:rsidRPr="00A93471" w:rsidRDefault="008B48E3" w:rsidP="00A93471">
                  <w:pPr>
                    <w:jc w:val="center"/>
                    <w:rPr>
                      <w:color w:val="C00000"/>
                    </w:rPr>
                  </w:pPr>
                  <w:r w:rsidRPr="00A93471">
                    <w:rPr>
                      <w:color w:val="C00000"/>
                    </w:rPr>
                    <w:t xml:space="preserve">For the consideration of others, </w:t>
                  </w:r>
                  <w:r w:rsidRPr="00A93471">
                    <w:rPr>
                      <w:b/>
                      <w:bCs/>
                      <w:i/>
                      <w:iCs/>
                      <w:color w:val="C00000"/>
                    </w:rPr>
                    <w:t>PLEASE</w:t>
                  </w:r>
                  <w:r w:rsidRPr="00A93471">
                    <w:rPr>
                      <w:color w:val="C00000"/>
                    </w:rPr>
                    <w:t xml:space="preserve"> turn all electronic devices to vibrate or </w:t>
                  </w:r>
                  <w:r w:rsidRPr="00A93471">
                    <w:rPr>
                      <w:b/>
                      <w:bCs/>
                      <w:i/>
                      <w:iCs/>
                      <w:color w:val="C00000"/>
                    </w:rPr>
                    <w:t>OFF</w:t>
                  </w:r>
                  <w:r w:rsidRPr="00A93471">
                    <w:rPr>
                      <w:color w:val="C00000"/>
                    </w:rPr>
                    <w:t xml:space="preserve"> during City Council meetings</w:t>
                  </w:r>
                </w:p>
              </w:txbxContent>
            </v:textbox>
            <w10:wrap type="square"/>
          </v:shape>
        </w:pict>
      </w:r>
      <w:r>
        <w:t>Council Meetings</w:t>
      </w:r>
      <w:r>
        <w:rPr>
          <w:sz w:val="20"/>
          <w:szCs w:val="20"/>
        </w:rPr>
        <w:t xml:space="preserve"> – The City Council shall meet on the second Tuesday of each month to consider items of business and matters related to policies pertaining to the City. Meetings may be changed to other dates due to conflicts and the Council may also meet additional dates for the purpose of conducting workshops or to hold special hearings or special meetings. All meetings will be held in the </w:t>
      </w:r>
      <w:smartTag w:uri="urn:schemas-microsoft-com:office:smarttags" w:element="place">
        <w:smartTag w:uri="urn:schemas-microsoft-com:office:smarttags" w:element="PlaceName">
          <w:r>
            <w:rPr>
              <w:sz w:val="20"/>
              <w:szCs w:val="20"/>
            </w:rPr>
            <w:t>Henderson</w:t>
          </w:r>
        </w:smartTag>
        <w:r>
          <w:rPr>
            <w:sz w:val="20"/>
            <w:szCs w:val="20"/>
          </w:rPr>
          <w:t xml:space="preserve"> </w:t>
        </w:r>
        <w:smartTag w:uri="urn:schemas-microsoft-com:office:smarttags" w:element="PlaceType">
          <w:r>
            <w:rPr>
              <w:sz w:val="20"/>
              <w:szCs w:val="20"/>
            </w:rPr>
            <w:t>Community Center</w:t>
          </w:r>
        </w:smartTag>
      </w:smartTag>
      <w:r>
        <w:rPr>
          <w:sz w:val="20"/>
          <w:szCs w:val="20"/>
        </w:rPr>
        <w:t xml:space="preserve"> unless otherwise specified. It is the responsibility of the Council to set City policy. It is the responsibility of the administration to carry out that policy.</w:t>
      </w:r>
    </w:p>
    <w:p w:rsidR="008B48E3" w:rsidRDefault="008B48E3" w:rsidP="00A35579">
      <w:pPr>
        <w:pStyle w:val="NoSpacing"/>
        <w:rPr>
          <w:sz w:val="20"/>
          <w:szCs w:val="20"/>
        </w:rPr>
      </w:pPr>
      <w:r>
        <w:t>Decorum in Council Meetings</w:t>
      </w:r>
      <w:r>
        <w:rPr>
          <w:sz w:val="20"/>
          <w:szCs w:val="20"/>
        </w:rPr>
        <w:t xml:space="preserve"> – While the Council is in session, all persons shall preserve order and decorum. Any person making personal, impertinent or slanderous remarks, or becoming boisterous shall be barred by the presiding officer from further attendance at said meeting unless permission for continued attendance is granted by a majority vote of the Council.</w:t>
      </w:r>
    </w:p>
    <w:p w:rsidR="008B48E3" w:rsidRDefault="008B48E3" w:rsidP="00A35579">
      <w:pPr>
        <w:pStyle w:val="NoSpacing"/>
        <w:rPr>
          <w:sz w:val="20"/>
          <w:szCs w:val="20"/>
        </w:rPr>
      </w:pPr>
    </w:p>
    <w:p w:rsidR="008B48E3" w:rsidRDefault="008B48E3" w:rsidP="00D06279">
      <w:pPr>
        <w:pStyle w:val="NoSpacing"/>
        <w:numPr>
          <w:ilvl w:val="0"/>
          <w:numId w:val="1"/>
        </w:numPr>
        <w:rPr>
          <w:sz w:val="16"/>
          <w:szCs w:val="16"/>
        </w:rPr>
      </w:pPr>
      <w:r w:rsidRPr="00DF637D">
        <w:rPr>
          <w:sz w:val="16"/>
          <w:szCs w:val="16"/>
        </w:rPr>
        <w:t>We may disagree, but we will be respectful of one another.</w:t>
      </w:r>
    </w:p>
    <w:p w:rsidR="008B48E3" w:rsidRPr="00DF637D" w:rsidRDefault="008B48E3" w:rsidP="00DF637D">
      <w:pPr>
        <w:pStyle w:val="NoSpacing"/>
        <w:ind w:left="360"/>
        <w:rPr>
          <w:sz w:val="16"/>
          <w:szCs w:val="16"/>
        </w:rPr>
      </w:pPr>
      <w:r>
        <w:rPr>
          <w:sz w:val="16"/>
          <w:szCs w:val="16"/>
        </w:rPr>
        <w:t xml:space="preserve"> </w:t>
      </w:r>
    </w:p>
    <w:p w:rsidR="008B48E3" w:rsidRDefault="008B48E3" w:rsidP="00D06279">
      <w:pPr>
        <w:pStyle w:val="NoSpacing"/>
        <w:numPr>
          <w:ilvl w:val="0"/>
          <w:numId w:val="1"/>
        </w:numPr>
        <w:rPr>
          <w:sz w:val="16"/>
          <w:szCs w:val="16"/>
        </w:rPr>
      </w:pPr>
      <w:r w:rsidRPr="00DF637D">
        <w:rPr>
          <w:sz w:val="16"/>
          <w:szCs w:val="16"/>
        </w:rPr>
        <w:t>All comments will be directed to the issue at hand</w:t>
      </w:r>
      <w:r>
        <w:rPr>
          <w:sz w:val="16"/>
          <w:szCs w:val="16"/>
        </w:rPr>
        <w:t>.</w:t>
      </w:r>
    </w:p>
    <w:p w:rsidR="008B48E3" w:rsidRPr="00DF637D" w:rsidRDefault="008B48E3" w:rsidP="00DF637D">
      <w:pPr>
        <w:pStyle w:val="NoSpacing"/>
        <w:ind w:left="360"/>
        <w:rPr>
          <w:sz w:val="16"/>
          <w:szCs w:val="16"/>
        </w:rPr>
      </w:pPr>
      <w:r>
        <w:rPr>
          <w:sz w:val="16"/>
          <w:szCs w:val="16"/>
        </w:rPr>
        <w:t xml:space="preserve"> </w:t>
      </w:r>
    </w:p>
    <w:p w:rsidR="008B48E3" w:rsidRDefault="008B48E3" w:rsidP="00D06279">
      <w:pPr>
        <w:pStyle w:val="NoSpacing"/>
        <w:numPr>
          <w:ilvl w:val="0"/>
          <w:numId w:val="1"/>
        </w:numPr>
        <w:rPr>
          <w:sz w:val="16"/>
          <w:szCs w:val="16"/>
        </w:rPr>
      </w:pPr>
      <w:r w:rsidRPr="00DF637D">
        <w:rPr>
          <w:sz w:val="16"/>
          <w:szCs w:val="16"/>
        </w:rPr>
        <w:t>Personal attacks will not be tolerated.</w:t>
      </w:r>
    </w:p>
    <w:p w:rsidR="008B48E3" w:rsidRDefault="008B48E3" w:rsidP="006C41F4">
      <w:pPr>
        <w:pStyle w:val="NoSpacing"/>
        <w:ind w:left="360"/>
        <w:rPr>
          <w:sz w:val="16"/>
          <w:szCs w:val="16"/>
        </w:rPr>
      </w:pPr>
      <w:r>
        <w:rPr>
          <w:sz w:val="16"/>
          <w:szCs w:val="16"/>
        </w:rPr>
        <w:t xml:space="preserve"> </w:t>
      </w:r>
    </w:p>
    <w:p w:rsidR="008B48E3" w:rsidRDefault="008B48E3" w:rsidP="006C41F4">
      <w:pPr>
        <w:pStyle w:val="NoSpacing"/>
        <w:ind w:left="360"/>
        <w:rPr>
          <w:sz w:val="16"/>
          <w:szCs w:val="16"/>
        </w:rPr>
      </w:pPr>
    </w:p>
    <w:p w:rsidR="008B48E3" w:rsidRDefault="008B48E3" w:rsidP="00D06279">
      <w:pPr>
        <w:pStyle w:val="NoSpacing"/>
        <w:jc w:val="center"/>
        <w:rPr>
          <w:b/>
          <w:bCs/>
          <w:sz w:val="28"/>
          <w:szCs w:val="28"/>
        </w:rPr>
      </w:pPr>
      <w:r>
        <w:rPr>
          <w:b/>
          <w:bCs/>
          <w:sz w:val="28"/>
          <w:szCs w:val="28"/>
        </w:rPr>
        <w:t>PROCEDURES FOR ADDRESSING</w:t>
      </w:r>
    </w:p>
    <w:p w:rsidR="008B48E3" w:rsidRDefault="008B48E3" w:rsidP="00D06279">
      <w:pPr>
        <w:pStyle w:val="NoSpacing"/>
        <w:jc w:val="center"/>
        <w:rPr>
          <w:b/>
          <w:bCs/>
          <w:sz w:val="28"/>
          <w:szCs w:val="28"/>
        </w:rPr>
      </w:pPr>
      <w:r>
        <w:rPr>
          <w:b/>
          <w:bCs/>
          <w:sz w:val="28"/>
          <w:szCs w:val="28"/>
        </w:rPr>
        <w:t xml:space="preserve"> THE </w:t>
      </w:r>
      <w:smartTag w:uri="urn:schemas-microsoft-com:office:smarttags" w:element="stockticker">
        <w:r>
          <w:rPr>
            <w:b/>
            <w:bCs/>
            <w:sz w:val="28"/>
            <w:szCs w:val="28"/>
          </w:rPr>
          <w:t>CITY</w:t>
        </w:r>
      </w:smartTag>
      <w:r>
        <w:rPr>
          <w:b/>
          <w:bCs/>
          <w:sz w:val="28"/>
          <w:szCs w:val="28"/>
        </w:rPr>
        <w:t xml:space="preserve"> COUNCIL</w:t>
      </w:r>
    </w:p>
    <w:p w:rsidR="008B48E3" w:rsidRDefault="008B48E3" w:rsidP="00D06279">
      <w:pPr>
        <w:pStyle w:val="NoSpacing"/>
        <w:jc w:val="center"/>
        <w:rPr>
          <w:b/>
          <w:bCs/>
          <w:sz w:val="10"/>
          <w:szCs w:val="10"/>
        </w:rPr>
      </w:pPr>
    </w:p>
    <w:p w:rsidR="008B48E3" w:rsidRDefault="008B48E3" w:rsidP="00D06279">
      <w:pPr>
        <w:pStyle w:val="NoSpacing"/>
        <w:rPr>
          <w:b/>
          <w:bCs/>
          <w:sz w:val="20"/>
          <w:szCs w:val="20"/>
        </w:rPr>
      </w:pPr>
      <w:r w:rsidRPr="00D06279">
        <w:rPr>
          <w:sz w:val="20"/>
          <w:szCs w:val="20"/>
        </w:rPr>
        <w:t>If a citizen has a question about the operation of the</w:t>
      </w:r>
      <w:r>
        <w:rPr>
          <w:b/>
          <w:bCs/>
          <w:sz w:val="10"/>
          <w:szCs w:val="10"/>
        </w:rPr>
        <w:t xml:space="preserve"> </w:t>
      </w:r>
    </w:p>
    <w:p w:rsidR="008B48E3" w:rsidRDefault="008B48E3" w:rsidP="00D06279">
      <w:pPr>
        <w:pStyle w:val="NoSpacing"/>
        <w:rPr>
          <w:sz w:val="10"/>
          <w:szCs w:val="10"/>
        </w:rPr>
      </w:pPr>
      <w:r>
        <w:rPr>
          <w:sz w:val="20"/>
          <w:szCs w:val="20"/>
        </w:rPr>
        <w:t>City, he or she is encouraged to contact the City Clerk or Mayor. If satisfaction is not obtained, the citizen is encouraged to call a Council member. If the issue is still unresolved it should come before the full Council.</w:t>
      </w:r>
    </w:p>
    <w:p w:rsidR="008B48E3" w:rsidRPr="00DF637D" w:rsidRDefault="008B48E3" w:rsidP="00D06279">
      <w:pPr>
        <w:pStyle w:val="NoSpacing"/>
        <w:rPr>
          <w:sz w:val="10"/>
          <w:szCs w:val="10"/>
        </w:rPr>
      </w:pPr>
    </w:p>
    <w:p w:rsidR="008B48E3" w:rsidRDefault="008B48E3" w:rsidP="00D06279">
      <w:pPr>
        <w:pStyle w:val="NoSpacing"/>
        <w:rPr>
          <w:sz w:val="20"/>
          <w:szCs w:val="20"/>
        </w:rPr>
      </w:pPr>
      <w:r>
        <w:rPr>
          <w:sz w:val="20"/>
          <w:szCs w:val="20"/>
        </w:rPr>
        <w:t>While it is not the Council’s intent to stifle public participation in its meetings, it is apparent that if the Council is going to complete its agenda within a reasonable time and in a businesslike manner, it will be necessary to implement formal procedures for meetings so the Council can best proceed to conduct their business without undue interruptions. The Mayor or presiding officer has the right and obligation to terminate prolonged or irrelevant speeches or discussions.</w:t>
      </w:r>
    </w:p>
    <w:p w:rsidR="008B48E3" w:rsidRDefault="008B48E3" w:rsidP="00D06279">
      <w:pPr>
        <w:pStyle w:val="NoSpacing"/>
        <w:rPr>
          <w:sz w:val="20"/>
          <w:szCs w:val="20"/>
        </w:rPr>
      </w:pPr>
    </w:p>
    <w:p w:rsidR="008B48E3" w:rsidRDefault="008B48E3" w:rsidP="00DF637D">
      <w:pPr>
        <w:pStyle w:val="NoSpacing"/>
        <w:numPr>
          <w:ilvl w:val="0"/>
          <w:numId w:val="3"/>
        </w:numPr>
        <w:rPr>
          <w:sz w:val="16"/>
          <w:szCs w:val="16"/>
        </w:rPr>
      </w:pPr>
      <w:r w:rsidRPr="00DF637D">
        <w:rPr>
          <w:sz w:val="16"/>
          <w:szCs w:val="16"/>
        </w:rPr>
        <w:t>A citizen wishing to make a brief statement to express a view point or ask a question is welcome to do so during the public comments portion of the meeting</w:t>
      </w:r>
      <w:r>
        <w:rPr>
          <w:sz w:val="16"/>
          <w:szCs w:val="16"/>
        </w:rPr>
        <w:t>.</w:t>
      </w:r>
    </w:p>
    <w:p w:rsidR="008B48E3" w:rsidRDefault="008B48E3" w:rsidP="00DF637D">
      <w:pPr>
        <w:pStyle w:val="NoSpacing"/>
        <w:numPr>
          <w:ilvl w:val="0"/>
          <w:numId w:val="3"/>
        </w:numPr>
        <w:rPr>
          <w:sz w:val="16"/>
          <w:szCs w:val="16"/>
        </w:rPr>
      </w:pPr>
      <w:r>
        <w:rPr>
          <w:sz w:val="16"/>
          <w:szCs w:val="16"/>
        </w:rPr>
        <w:t>When called upon, the person wishing to speak will stand and state their name, address and then state their concern.</w:t>
      </w:r>
    </w:p>
    <w:p w:rsidR="008B48E3" w:rsidRDefault="008B48E3" w:rsidP="00DF637D">
      <w:pPr>
        <w:pStyle w:val="NoSpacing"/>
        <w:numPr>
          <w:ilvl w:val="0"/>
          <w:numId w:val="3"/>
        </w:numPr>
        <w:rPr>
          <w:sz w:val="16"/>
          <w:szCs w:val="16"/>
        </w:rPr>
      </w:pPr>
      <w:r>
        <w:rPr>
          <w:sz w:val="16"/>
          <w:szCs w:val="16"/>
        </w:rPr>
        <w:t>A maximum of twenty (20) minutes will be set aside for members of the public to address Council on any item not on the agenda.</w:t>
      </w:r>
    </w:p>
    <w:p w:rsidR="008B48E3" w:rsidRDefault="008B48E3" w:rsidP="00DF637D">
      <w:pPr>
        <w:pStyle w:val="NoSpacing"/>
        <w:rPr>
          <w:sz w:val="16"/>
          <w:szCs w:val="16"/>
        </w:rPr>
      </w:pPr>
    </w:p>
    <w:p w:rsidR="008B48E3" w:rsidRDefault="008B48E3" w:rsidP="0037421E">
      <w:pPr>
        <w:pStyle w:val="NoSpacing"/>
        <w:numPr>
          <w:ilvl w:val="0"/>
          <w:numId w:val="3"/>
        </w:numPr>
        <w:rPr>
          <w:sz w:val="16"/>
          <w:szCs w:val="16"/>
        </w:rPr>
      </w:pPr>
      <w:r>
        <w:rPr>
          <w:sz w:val="16"/>
          <w:szCs w:val="16"/>
        </w:rPr>
        <w:t>Presentations will be limited to three (3) minutes.</w:t>
      </w:r>
    </w:p>
    <w:p w:rsidR="008B48E3" w:rsidRPr="0037421E" w:rsidRDefault="008B48E3" w:rsidP="0037421E">
      <w:pPr>
        <w:pStyle w:val="NoSpacing"/>
        <w:ind w:left="720"/>
        <w:rPr>
          <w:sz w:val="16"/>
          <w:szCs w:val="16"/>
        </w:rPr>
      </w:pPr>
    </w:p>
    <w:p w:rsidR="008B48E3" w:rsidRDefault="008B48E3" w:rsidP="0037421E">
      <w:pPr>
        <w:pStyle w:val="NoSpacing"/>
        <w:numPr>
          <w:ilvl w:val="0"/>
          <w:numId w:val="3"/>
        </w:numPr>
        <w:rPr>
          <w:sz w:val="16"/>
          <w:szCs w:val="16"/>
        </w:rPr>
      </w:pPr>
      <w:r>
        <w:rPr>
          <w:sz w:val="16"/>
          <w:szCs w:val="16"/>
        </w:rPr>
        <w:t>Preference will be given to individuals who did not speak at the previous council meetings public comments portion.</w:t>
      </w:r>
    </w:p>
    <w:p w:rsidR="008B48E3" w:rsidRDefault="008B48E3" w:rsidP="0037421E">
      <w:pPr>
        <w:pStyle w:val="NoSpacing"/>
        <w:ind w:left="720"/>
        <w:rPr>
          <w:sz w:val="16"/>
          <w:szCs w:val="16"/>
        </w:rPr>
      </w:pPr>
      <w:r>
        <w:rPr>
          <w:sz w:val="16"/>
          <w:szCs w:val="16"/>
        </w:rPr>
        <w:t xml:space="preserve"> </w:t>
      </w:r>
    </w:p>
    <w:p w:rsidR="008B48E3" w:rsidRDefault="008B48E3" w:rsidP="0037421E">
      <w:pPr>
        <w:pStyle w:val="NoSpacing"/>
        <w:numPr>
          <w:ilvl w:val="0"/>
          <w:numId w:val="3"/>
        </w:numPr>
        <w:rPr>
          <w:sz w:val="16"/>
          <w:szCs w:val="16"/>
        </w:rPr>
      </w:pPr>
      <w:r>
        <w:rPr>
          <w:sz w:val="16"/>
          <w:szCs w:val="16"/>
        </w:rPr>
        <w:t>Individuals may not speak more than once during public comments.</w:t>
      </w:r>
    </w:p>
    <w:p w:rsidR="008B48E3" w:rsidRDefault="008B48E3" w:rsidP="0037421E">
      <w:pPr>
        <w:pStyle w:val="NoSpacing"/>
        <w:ind w:left="720"/>
        <w:rPr>
          <w:sz w:val="16"/>
          <w:szCs w:val="16"/>
        </w:rPr>
      </w:pPr>
    </w:p>
    <w:p w:rsidR="008B48E3" w:rsidRDefault="008B48E3" w:rsidP="0037421E">
      <w:pPr>
        <w:pStyle w:val="NoSpacing"/>
        <w:numPr>
          <w:ilvl w:val="0"/>
          <w:numId w:val="3"/>
        </w:numPr>
        <w:rPr>
          <w:sz w:val="16"/>
          <w:szCs w:val="16"/>
        </w:rPr>
      </w:pPr>
      <w:r>
        <w:rPr>
          <w:sz w:val="16"/>
          <w:szCs w:val="16"/>
        </w:rPr>
        <w:t>All speakers must address the entire Council and will not be permitted to engage in dialogue.</w:t>
      </w:r>
    </w:p>
    <w:p w:rsidR="008B48E3" w:rsidRDefault="008B48E3" w:rsidP="0037421E">
      <w:pPr>
        <w:pStyle w:val="NoSpacing"/>
        <w:ind w:left="720"/>
        <w:rPr>
          <w:sz w:val="16"/>
          <w:szCs w:val="16"/>
        </w:rPr>
      </w:pPr>
    </w:p>
    <w:p w:rsidR="008B48E3" w:rsidRDefault="008B48E3" w:rsidP="0037421E">
      <w:pPr>
        <w:pStyle w:val="NoSpacing"/>
        <w:numPr>
          <w:ilvl w:val="0"/>
          <w:numId w:val="3"/>
        </w:numPr>
        <w:rPr>
          <w:sz w:val="16"/>
          <w:szCs w:val="16"/>
        </w:rPr>
      </w:pPr>
      <w:r>
        <w:rPr>
          <w:sz w:val="16"/>
          <w:szCs w:val="16"/>
        </w:rPr>
        <w:t>If it appears there is much interest in one particular agenda item, the Mayor may call for a special meeting to discuss that one item.</w:t>
      </w:r>
    </w:p>
    <w:p w:rsidR="008B48E3" w:rsidRDefault="008B48E3" w:rsidP="0037421E">
      <w:pPr>
        <w:pStyle w:val="NoSpacing"/>
        <w:jc w:val="center"/>
        <w:rPr>
          <w:sz w:val="10"/>
          <w:szCs w:val="10"/>
        </w:rPr>
      </w:pPr>
    </w:p>
    <w:p w:rsidR="008B48E3" w:rsidRDefault="008B48E3" w:rsidP="0037421E">
      <w:pPr>
        <w:pStyle w:val="NoSpacing"/>
        <w:jc w:val="center"/>
        <w:rPr>
          <w:b/>
          <w:bCs/>
          <w:sz w:val="28"/>
          <w:szCs w:val="28"/>
        </w:rPr>
      </w:pPr>
    </w:p>
    <w:p w:rsidR="008B48E3" w:rsidRDefault="008B48E3" w:rsidP="0037421E">
      <w:pPr>
        <w:pStyle w:val="NoSpacing"/>
        <w:jc w:val="center"/>
        <w:rPr>
          <w:b/>
          <w:bCs/>
          <w:sz w:val="10"/>
          <w:szCs w:val="10"/>
        </w:rPr>
      </w:pPr>
      <w:r>
        <w:rPr>
          <w:b/>
          <w:bCs/>
          <w:sz w:val="28"/>
          <w:szCs w:val="28"/>
        </w:rPr>
        <w:t>COUNCIL ACTION</w:t>
      </w:r>
    </w:p>
    <w:p w:rsidR="008B48E3" w:rsidRPr="00715D6A" w:rsidRDefault="008B48E3" w:rsidP="0037421E">
      <w:pPr>
        <w:pStyle w:val="NoSpacing"/>
        <w:jc w:val="center"/>
        <w:rPr>
          <w:sz w:val="10"/>
          <w:szCs w:val="10"/>
        </w:rPr>
      </w:pPr>
    </w:p>
    <w:p w:rsidR="008B48E3" w:rsidRDefault="008B48E3" w:rsidP="00DF637D">
      <w:pPr>
        <w:pStyle w:val="NoSpacing"/>
        <w:rPr>
          <w:sz w:val="20"/>
          <w:szCs w:val="20"/>
        </w:rPr>
      </w:pPr>
      <w:r w:rsidRPr="0037421E">
        <w:rPr>
          <w:sz w:val="20"/>
          <w:szCs w:val="20"/>
        </w:rPr>
        <w:t>The City Council</w:t>
      </w:r>
      <w:r>
        <w:rPr>
          <w:sz w:val="20"/>
          <w:szCs w:val="20"/>
        </w:rPr>
        <w:t xml:space="preserve"> will not take official action on items discussed during the Public Comments section of the agenda. Council members may ask questions for clarification purposes, but they may wish to investigate or research issues before responding. Council or staff will respond at a later date by letter or in person.</w:t>
      </w:r>
    </w:p>
    <w:p w:rsidR="008B48E3" w:rsidRDefault="008B48E3" w:rsidP="00DF637D">
      <w:pPr>
        <w:pStyle w:val="NoSpacing"/>
        <w:rPr>
          <w:sz w:val="20"/>
          <w:szCs w:val="20"/>
        </w:rPr>
      </w:pPr>
    </w:p>
    <w:p w:rsidR="008B48E3" w:rsidRDefault="008B48E3" w:rsidP="006C41F4">
      <w:pPr>
        <w:pStyle w:val="NoSpacing"/>
        <w:jc w:val="center"/>
        <w:rPr>
          <w:b/>
          <w:bCs/>
          <w:sz w:val="28"/>
          <w:szCs w:val="28"/>
        </w:rPr>
      </w:pPr>
    </w:p>
    <w:p w:rsidR="008B48E3" w:rsidRDefault="008B48E3" w:rsidP="006C41F4">
      <w:pPr>
        <w:pStyle w:val="NoSpacing"/>
        <w:jc w:val="center"/>
        <w:rPr>
          <w:b/>
          <w:bCs/>
          <w:sz w:val="20"/>
          <w:szCs w:val="20"/>
        </w:rPr>
      </w:pPr>
      <w:bookmarkStart w:id="0" w:name="_GoBack"/>
      <w:bookmarkEnd w:id="0"/>
      <w:smartTag w:uri="urn:schemas-microsoft-com:office:smarttags" w:element="stockticker">
        <w:r>
          <w:rPr>
            <w:b/>
            <w:bCs/>
            <w:sz w:val="28"/>
            <w:szCs w:val="28"/>
          </w:rPr>
          <w:t>CITY</w:t>
        </w:r>
      </w:smartTag>
      <w:r>
        <w:rPr>
          <w:b/>
          <w:bCs/>
          <w:sz w:val="28"/>
          <w:szCs w:val="28"/>
        </w:rPr>
        <w:t xml:space="preserve"> COUNCIL MEMBERS</w:t>
      </w:r>
    </w:p>
    <w:p w:rsidR="008B48E3" w:rsidRDefault="008B48E3" w:rsidP="006C41F4">
      <w:pPr>
        <w:pStyle w:val="NoSpacing"/>
        <w:jc w:val="center"/>
        <w:rPr>
          <w:b/>
          <w:bCs/>
          <w:sz w:val="20"/>
          <w:szCs w:val="20"/>
        </w:rPr>
      </w:pPr>
    </w:p>
    <w:p w:rsidR="008B48E3" w:rsidRDefault="008B48E3" w:rsidP="006C41F4">
      <w:pPr>
        <w:pStyle w:val="NoSpacing"/>
        <w:rPr>
          <w:sz w:val="20"/>
          <w:szCs w:val="20"/>
        </w:rPr>
      </w:pPr>
      <w:r>
        <w:rPr>
          <w:sz w:val="20"/>
          <w:szCs w:val="20"/>
        </w:rPr>
        <w:t>The Henderson City Council consists of five (5) Council members elected for a four (4) year term.</w:t>
      </w:r>
    </w:p>
    <w:p w:rsidR="008B48E3" w:rsidRDefault="008B48E3" w:rsidP="006C41F4">
      <w:pPr>
        <w:pStyle w:val="NoSpacing"/>
        <w:rPr>
          <w:sz w:val="20"/>
          <w:szCs w:val="20"/>
        </w:rPr>
      </w:pPr>
    </w:p>
    <w:p w:rsidR="008B48E3" w:rsidRDefault="008B48E3" w:rsidP="006C41F4">
      <w:pPr>
        <w:pStyle w:val="NoSpacing"/>
        <w:rPr>
          <w:sz w:val="20"/>
          <w:szCs w:val="20"/>
        </w:rPr>
      </w:pPr>
      <w:r>
        <w:rPr>
          <w:sz w:val="20"/>
          <w:szCs w:val="20"/>
        </w:rPr>
        <w:t>The Mayor is elected for a term of two (2) years</w:t>
      </w:r>
    </w:p>
    <w:p w:rsidR="008B48E3" w:rsidRDefault="008B48E3" w:rsidP="006C41F4">
      <w:pPr>
        <w:pStyle w:val="NoSpacing"/>
        <w:rPr>
          <w:sz w:val="20"/>
          <w:szCs w:val="20"/>
        </w:rPr>
      </w:pPr>
      <w:r>
        <w:rPr>
          <w:sz w:val="20"/>
          <w:szCs w:val="20"/>
        </w:rPr>
        <w:t>.</w:t>
      </w:r>
    </w:p>
    <w:p w:rsidR="008B48E3" w:rsidRDefault="008B48E3" w:rsidP="006C41F4">
      <w:pPr>
        <w:pStyle w:val="NoSpacing"/>
        <w:jc w:val="center"/>
        <w:rPr>
          <w:sz w:val="20"/>
          <w:szCs w:val="20"/>
        </w:rPr>
      </w:pPr>
      <w:r>
        <w:rPr>
          <w:sz w:val="20"/>
          <w:szCs w:val="20"/>
        </w:rPr>
        <w:t>MAYOR</w:t>
      </w:r>
    </w:p>
    <w:p w:rsidR="008B48E3" w:rsidRDefault="008B48E3" w:rsidP="006C41F4">
      <w:pPr>
        <w:pStyle w:val="NoSpacing"/>
        <w:rPr>
          <w:sz w:val="20"/>
          <w:szCs w:val="20"/>
        </w:rPr>
      </w:pPr>
      <w:r>
        <w:rPr>
          <w:sz w:val="20"/>
          <w:szCs w:val="20"/>
        </w:rPr>
        <w:t>Joel Tomford</w:t>
      </w:r>
      <w:r>
        <w:rPr>
          <w:sz w:val="20"/>
          <w:szCs w:val="20"/>
        </w:rPr>
        <w:tab/>
      </w:r>
      <w:r>
        <w:rPr>
          <w:sz w:val="20"/>
          <w:szCs w:val="20"/>
        </w:rPr>
        <w:tab/>
      </w:r>
      <w:r>
        <w:rPr>
          <w:sz w:val="20"/>
          <w:szCs w:val="20"/>
        </w:rPr>
        <w:tab/>
      </w:r>
      <w:r>
        <w:rPr>
          <w:sz w:val="20"/>
          <w:szCs w:val="20"/>
        </w:rPr>
        <w:tab/>
        <w:t>2020</w:t>
      </w:r>
    </w:p>
    <w:p w:rsidR="008B48E3" w:rsidRDefault="008B48E3" w:rsidP="006C41F4">
      <w:pPr>
        <w:pStyle w:val="NoSpacing"/>
        <w:rPr>
          <w:sz w:val="20"/>
          <w:szCs w:val="20"/>
        </w:rPr>
      </w:pPr>
    </w:p>
    <w:p w:rsidR="008B48E3" w:rsidRDefault="008B48E3" w:rsidP="006C41F4">
      <w:pPr>
        <w:pStyle w:val="NoSpacing"/>
        <w:jc w:val="center"/>
        <w:rPr>
          <w:sz w:val="20"/>
          <w:szCs w:val="20"/>
        </w:rPr>
      </w:pPr>
      <w:r>
        <w:rPr>
          <w:sz w:val="20"/>
          <w:szCs w:val="20"/>
        </w:rPr>
        <w:t>COUNCIL</w:t>
      </w:r>
    </w:p>
    <w:p w:rsidR="008B48E3" w:rsidRDefault="008B48E3" w:rsidP="006C41F4">
      <w:pPr>
        <w:pStyle w:val="NoSpacing"/>
        <w:rPr>
          <w:sz w:val="20"/>
          <w:szCs w:val="20"/>
        </w:rPr>
      </w:pPr>
      <w:r>
        <w:rPr>
          <w:sz w:val="20"/>
          <w:szCs w:val="20"/>
        </w:rPr>
        <w:t>Bambi Byers</w:t>
      </w:r>
      <w:r>
        <w:rPr>
          <w:sz w:val="20"/>
          <w:szCs w:val="20"/>
        </w:rPr>
        <w:tab/>
      </w:r>
      <w:r>
        <w:rPr>
          <w:sz w:val="20"/>
          <w:szCs w:val="20"/>
        </w:rPr>
        <w:tab/>
      </w:r>
      <w:r>
        <w:rPr>
          <w:sz w:val="20"/>
          <w:szCs w:val="20"/>
        </w:rPr>
        <w:tab/>
      </w:r>
      <w:r>
        <w:rPr>
          <w:sz w:val="20"/>
          <w:szCs w:val="20"/>
        </w:rPr>
        <w:tab/>
        <w:t>2022</w:t>
      </w:r>
    </w:p>
    <w:p w:rsidR="008B48E3" w:rsidRDefault="008B48E3" w:rsidP="006C41F4">
      <w:pPr>
        <w:pStyle w:val="NoSpacing"/>
        <w:rPr>
          <w:sz w:val="20"/>
          <w:szCs w:val="20"/>
        </w:rPr>
      </w:pPr>
      <w:r>
        <w:rPr>
          <w:sz w:val="20"/>
          <w:szCs w:val="20"/>
        </w:rPr>
        <w:t>Cody Carrigan</w:t>
      </w:r>
      <w:r>
        <w:rPr>
          <w:sz w:val="20"/>
          <w:szCs w:val="20"/>
        </w:rPr>
        <w:tab/>
      </w:r>
      <w:r>
        <w:rPr>
          <w:sz w:val="20"/>
          <w:szCs w:val="20"/>
        </w:rPr>
        <w:tab/>
      </w:r>
      <w:r>
        <w:rPr>
          <w:sz w:val="20"/>
          <w:szCs w:val="20"/>
        </w:rPr>
        <w:tab/>
      </w:r>
      <w:r>
        <w:rPr>
          <w:sz w:val="20"/>
          <w:szCs w:val="20"/>
        </w:rPr>
        <w:tab/>
        <w:t>2020</w:t>
      </w:r>
    </w:p>
    <w:p w:rsidR="008B48E3" w:rsidRDefault="008B48E3" w:rsidP="006C41F4">
      <w:pPr>
        <w:pStyle w:val="NoSpacing"/>
        <w:rPr>
          <w:sz w:val="20"/>
          <w:szCs w:val="20"/>
        </w:rPr>
      </w:pPr>
      <w:r>
        <w:rPr>
          <w:sz w:val="20"/>
          <w:szCs w:val="20"/>
        </w:rPr>
        <w:t>Rachael Knight</w:t>
      </w:r>
      <w:r>
        <w:rPr>
          <w:sz w:val="20"/>
          <w:szCs w:val="20"/>
        </w:rPr>
        <w:tab/>
      </w:r>
      <w:r>
        <w:rPr>
          <w:sz w:val="20"/>
          <w:szCs w:val="20"/>
        </w:rPr>
        <w:tab/>
      </w:r>
      <w:r>
        <w:rPr>
          <w:sz w:val="20"/>
          <w:szCs w:val="20"/>
        </w:rPr>
        <w:tab/>
      </w:r>
      <w:r>
        <w:rPr>
          <w:sz w:val="20"/>
          <w:szCs w:val="20"/>
        </w:rPr>
        <w:tab/>
        <w:t>2022</w:t>
      </w:r>
    </w:p>
    <w:p w:rsidR="008B48E3" w:rsidRDefault="008B48E3" w:rsidP="006C41F4">
      <w:pPr>
        <w:pStyle w:val="NoSpacing"/>
        <w:rPr>
          <w:sz w:val="20"/>
          <w:szCs w:val="20"/>
        </w:rPr>
      </w:pPr>
      <w:r>
        <w:rPr>
          <w:sz w:val="20"/>
          <w:szCs w:val="20"/>
        </w:rPr>
        <w:t>Nicole Schondelmeyer</w:t>
      </w:r>
      <w:r>
        <w:rPr>
          <w:sz w:val="20"/>
          <w:szCs w:val="20"/>
        </w:rPr>
        <w:tab/>
      </w:r>
      <w:r>
        <w:rPr>
          <w:sz w:val="20"/>
          <w:szCs w:val="20"/>
        </w:rPr>
        <w:tab/>
      </w:r>
      <w:r>
        <w:rPr>
          <w:sz w:val="20"/>
          <w:szCs w:val="20"/>
        </w:rPr>
        <w:tab/>
        <w:t>2020</w:t>
      </w:r>
    </w:p>
    <w:p w:rsidR="008B48E3" w:rsidRPr="006C41F4" w:rsidRDefault="008B48E3" w:rsidP="006C41F4">
      <w:pPr>
        <w:pStyle w:val="NoSpacing"/>
        <w:rPr>
          <w:sz w:val="20"/>
          <w:szCs w:val="20"/>
        </w:rPr>
      </w:pPr>
      <w:r>
        <w:rPr>
          <w:sz w:val="20"/>
          <w:szCs w:val="20"/>
        </w:rPr>
        <w:t>Janelle Williams</w:t>
      </w:r>
      <w:r>
        <w:rPr>
          <w:sz w:val="20"/>
          <w:szCs w:val="20"/>
        </w:rPr>
        <w:tab/>
      </w:r>
      <w:r>
        <w:rPr>
          <w:sz w:val="20"/>
          <w:szCs w:val="20"/>
        </w:rPr>
        <w:tab/>
      </w:r>
      <w:r>
        <w:rPr>
          <w:sz w:val="20"/>
          <w:szCs w:val="20"/>
        </w:rPr>
        <w:tab/>
      </w:r>
      <w:r>
        <w:rPr>
          <w:sz w:val="20"/>
          <w:szCs w:val="20"/>
        </w:rPr>
        <w:tab/>
        <w:t>2020</w:t>
      </w:r>
    </w:p>
    <w:p w:rsidR="008B48E3" w:rsidRPr="006B0F4A" w:rsidRDefault="008B48E3" w:rsidP="006B0F4A">
      <w:pPr>
        <w:pStyle w:val="NoSpacing"/>
        <w:rPr>
          <w:b/>
          <w:bCs/>
          <w:sz w:val="10"/>
          <w:szCs w:val="10"/>
        </w:rPr>
      </w:pPr>
      <w:r w:rsidRPr="00D06279">
        <w:rPr>
          <w:b/>
          <w:bCs/>
          <w:sz w:val="10"/>
          <w:szCs w:val="10"/>
        </w:rPr>
        <w:t xml:space="preserve"> </w:t>
      </w:r>
    </w:p>
    <w:sectPr w:rsidR="008B48E3" w:rsidRPr="006B0F4A" w:rsidSect="005157AF">
      <w:pgSz w:w="15840" w:h="12240" w:orient="landscape"/>
      <w:pgMar w:top="720" w:right="720" w:bottom="720" w:left="72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8E3" w:rsidRDefault="008B48E3" w:rsidP="00A249E8">
      <w:pPr>
        <w:spacing w:after="0" w:line="240" w:lineRule="auto"/>
      </w:pPr>
      <w:r>
        <w:separator/>
      </w:r>
    </w:p>
  </w:endnote>
  <w:endnote w:type="continuationSeparator" w:id="0">
    <w:p w:rsidR="008B48E3" w:rsidRDefault="008B48E3" w:rsidP="00A249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8E3" w:rsidRDefault="008B48E3" w:rsidP="00A249E8">
      <w:pPr>
        <w:spacing w:after="0" w:line="240" w:lineRule="auto"/>
      </w:pPr>
      <w:r>
        <w:separator/>
      </w:r>
    </w:p>
  </w:footnote>
  <w:footnote w:type="continuationSeparator" w:id="0">
    <w:p w:rsidR="008B48E3" w:rsidRDefault="008B48E3" w:rsidP="00A249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A67B6"/>
    <w:multiLevelType w:val="hybridMultilevel"/>
    <w:tmpl w:val="180255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5DE8600B"/>
    <w:multiLevelType w:val="hybridMultilevel"/>
    <w:tmpl w:val="3940D982"/>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5FAB7553"/>
    <w:multiLevelType w:val="hybridMultilevel"/>
    <w:tmpl w:val="E7F6616C"/>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57F2"/>
    <w:rsid w:val="000578EC"/>
    <w:rsid w:val="002E280B"/>
    <w:rsid w:val="00367D59"/>
    <w:rsid w:val="0037421E"/>
    <w:rsid w:val="003D1E3A"/>
    <w:rsid w:val="004100B0"/>
    <w:rsid w:val="00501527"/>
    <w:rsid w:val="005157AF"/>
    <w:rsid w:val="005B2937"/>
    <w:rsid w:val="005B34EB"/>
    <w:rsid w:val="00680100"/>
    <w:rsid w:val="006B0F4A"/>
    <w:rsid w:val="006B163B"/>
    <w:rsid w:val="006C41F4"/>
    <w:rsid w:val="00715D6A"/>
    <w:rsid w:val="007957F2"/>
    <w:rsid w:val="008B48E3"/>
    <w:rsid w:val="0099288A"/>
    <w:rsid w:val="009B0573"/>
    <w:rsid w:val="00A249E8"/>
    <w:rsid w:val="00A35579"/>
    <w:rsid w:val="00A93471"/>
    <w:rsid w:val="00B61472"/>
    <w:rsid w:val="00BD4936"/>
    <w:rsid w:val="00BE79CF"/>
    <w:rsid w:val="00D06279"/>
    <w:rsid w:val="00DF637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937"/>
    <w:pPr>
      <w:spacing w:after="160" w:line="259"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157AF"/>
    <w:rPr>
      <w:rFonts w:cs="Calibri"/>
    </w:rPr>
  </w:style>
  <w:style w:type="paragraph" w:styleId="Header">
    <w:name w:val="header"/>
    <w:basedOn w:val="Normal"/>
    <w:link w:val="HeaderChar"/>
    <w:uiPriority w:val="99"/>
    <w:rsid w:val="00A24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9E8"/>
  </w:style>
  <w:style w:type="paragraph" w:styleId="Footer">
    <w:name w:val="footer"/>
    <w:basedOn w:val="Normal"/>
    <w:link w:val="FooterChar"/>
    <w:uiPriority w:val="99"/>
    <w:rsid w:val="00A24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9E8"/>
  </w:style>
  <w:style w:type="paragraph" w:styleId="ListParagraph">
    <w:name w:val="List Paragraph"/>
    <w:basedOn w:val="Normal"/>
    <w:uiPriority w:val="99"/>
    <w:qFormat/>
    <w:rsid w:val="003742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632</Words>
  <Characters>3606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City Clerk</dc:creator>
  <cp:keywords/>
  <dc:description/>
  <cp:lastModifiedBy>Richard A. Fleming</cp:lastModifiedBy>
  <cp:revision>3</cp:revision>
  <dcterms:created xsi:type="dcterms:W3CDTF">2018-04-11T01:09:00Z</dcterms:created>
  <dcterms:modified xsi:type="dcterms:W3CDTF">2018-04-11T01:09:00Z</dcterms:modified>
</cp:coreProperties>
</file>